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A4" w:rsidRPr="00BF78D6" w:rsidRDefault="00E035A4" w:rsidP="00E035A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BF78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E035A4" w:rsidRPr="00BF78D6" w:rsidRDefault="00E035A4" w:rsidP="00E035A4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8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Министерство образования и науки Республики Дагестан </w:t>
      </w:r>
      <w:bookmarkStart w:id="0" w:name="7d574f4c-8143-48c3-8ad3-2fcc5bdbaf43"/>
      <w:r w:rsidRPr="00BF78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Муниципальное казенное общеобразовательное учреждение «Средняя общеобразовательная школа №7 им. М. Горького  «городского округа»   город Кизляр </w:t>
      </w:r>
      <w:bookmarkEnd w:id="0"/>
      <w:r w:rsidRPr="00BF78D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E035A4" w:rsidRPr="00BF78D6" w:rsidRDefault="00E035A4" w:rsidP="00E035A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035A4" w:rsidRPr="00BF78D6" w:rsidRDefault="00E035A4" w:rsidP="00E035A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E035A4" w:rsidRPr="00BF78D6" w:rsidRDefault="00E035A4" w:rsidP="00E035A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35A4" w:rsidRPr="00BF78D6" w:rsidTr="00BD22A4">
        <w:trPr>
          <w:jc w:val="center"/>
        </w:trPr>
        <w:tc>
          <w:tcPr>
            <w:tcW w:w="3114" w:type="dxa"/>
          </w:tcPr>
          <w:p w:rsidR="00E035A4" w:rsidRPr="00BF78D6" w:rsidRDefault="00E035A4" w:rsidP="00BD22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8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ШМО учителей </w:t>
            </w:r>
          </w:p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</w:p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E035A4" w:rsidRPr="00BF78D6" w:rsidRDefault="00E035A4" w:rsidP="00BD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 «30» 08 .2023 г.</w:t>
            </w:r>
          </w:p>
          <w:p w:rsidR="00E035A4" w:rsidRPr="00BF78D6" w:rsidRDefault="00E035A4" w:rsidP="00BD22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8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зам.дир.по УВР</w:t>
            </w:r>
          </w:p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________Никифорова Л.В</w:t>
            </w:r>
          </w:p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 № 1</w:t>
            </w:r>
          </w:p>
          <w:p w:rsidR="00E035A4" w:rsidRPr="00BF78D6" w:rsidRDefault="00E035A4" w:rsidP="00BD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от «31» 08. 2023 г.</w:t>
            </w:r>
          </w:p>
          <w:p w:rsidR="00E035A4" w:rsidRPr="00BF78D6" w:rsidRDefault="00E035A4" w:rsidP="00BD22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F78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E035A4" w:rsidRPr="00BF78D6" w:rsidRDefault="00E035A4" w:rsidP="00BD22A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Сабутова З.К </w:t>
            </w:r>
          </w:p>
          <w:p w:rsidR="00E035A4" w:rsidRPr="00BF78D6" w:rsidRDefault="00E035A4" w:rsidP="00BD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 81</w:t>
            </w:r>
          </w:p>
          <w:p w:rsidR="00E035A4" w:rsidRPr="00BF78D6" w:rsidRDefault="00E035A4" w:rsidP="00BD2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F7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 « 01 »  09.  2023 г.</w:t>
            </w:r>
          </w:p>
          <w:p w:rsidR="00E035A4" w:rsidRPr="00BF78D6" w:rsidRDefault="00E035A4" w:rsidP="00BD22A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035A4" w:rsidRPr="00BF78D6" w:rsidRDefault="00E035A4" w:rsidP="00E03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78D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035A4" w:rsidRPr="00BF78D6" w:rsidRDefault="00E035A4" w:rsidP="00E035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F78D6">
        <w:rPr>
          <w:rFonts w:ascii="Times New Roman" w:eastAsia="Calibri" w:hAnsi="Times New Roman" w:cs="Times New Roman"/>
          <w:sz w:val="28"/>
          <w:szCs w:val="28"/>
        </w:rPr>
        <w:t xml:space="preserve">   К АДАПТИРОВАННОЙ ОСНОВНОЙ ОБЩЕОБРАЗОВАТЕЛЬНОЙ      ПРОГРАММЕ ОБРАЗОВАНИЯ ОБУЧАЮЩИХСЯ С УМСТВЕННОЙ ОТСТАЛОСТЬЮ (ИНТЕЛЛЕКТУАЛЬНЫМИ НАРУШЕНИЯМИ) </w:t>
      </w:r>
    </w:p>
    <w:p w:rsidR="00E035A4" w:rsidRPr="00BF78D6" w:rsidRDefault="00E035A4" w:rsidP="00E035A4">
      <w:pPr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E035A4" w:rsidRPr="00BF78D6" w:rsidRDefault="00E035A4" w:rsidP="00E035A4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F78D6">
        <w:rPr>
          <w:rFonts w:ascii="Times New Roman" w:eastAsia="Times New Roman" w:hAnsi="Times New Roman" w:cs="Times New Roman"/>
          <w:color w:val="000000"/>
          <w:sz w:val="28"/>
          <w:szCs w:val="24"/>
        </w:rPr>
        <w:t>‌</w:t>
      </w:r>
    </w:p>
    <w:p w:rsidR="00E035A4" w:rsidRPr="00BF78D6" w:rsidRDefault="00E035A4" w:rsidP="00E035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78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E035A4" w:rsidRPr="00BF78D6" w:rsidRDefault="00E035A4" w:rsidP="00E03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D6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</w:p>
    <w:p w:rsidR="00E035A4" w:rsidRPr="00BF78D6" w:rsidRDefault="00E035A4" w:rsidP="00E03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Психокорр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екция</w:t>
      </w:r>
    </w:p>
    <w:p w:rsidR="00E035A4" w:rsidRPr="00BF78D6" w:rsidRDefault="00E035A4" w:rsidP="00E035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D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F78D6">
        <w:rPr>
          <w:rFonts w:ascii="Times New Roman" w:eastAsia="Times New Roman" w:hAnsi="Times New Roman" w:cs="Times New Roman"/>
          <w:sz w:val="28"/>
          <w:szCs w:val="28"/>
        </w:rPr>
        <w:t xml:space="preserve"> вариант </w:t>
      </w:r>
    </w:p>
    <w:p w:rsidR="00E035A4" w:rsidRPr="00BF78D6" w:rsidRDefault="00E035A4" w:rsidP="00E035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78D6">
        <w:rPr>
          <w:rFonts w:ascii="Times New Roman" w:eastAsia="Times New Roman" w:hAnsi="Times New Roman" w:cs="Times New Roman"/>
          <w:sz w:val="28"/>
          <w:szCs w:val="28"/>
        </w:rPr>
        <w:t>5-9 класс</w:t>
      </w: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35A4" w:rsidRPr="00BF78D6" w:rsidRDefault="00E035A4" w:rsidP="00E035A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78D6">
        <w:rPr>
          <w:rFonts w:ascii="Times New Roman" w:eastAsia="Calibri" w:hAnsi="Times New Roman" w:cs="Times New Roman"/>
          <w:b/>
          <w:bCs/>
          <w:sz w:val="28"/>
          <w:szCs w:val="28"/>
        </w:rPr>
        <w:t>Кизляр</w:t>
      </w:r>
    </w:p>
    <w:p w:rsidR="00B82FCA" w:rsidRDefault="00B82FCA" w:rsidP="00E81125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D2EE6" w:rsidRDefault="00ED2EE6" w:rsidP="00E81125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D2EE6" w:rsidRDefault="00ED2EE6" w:rsidP="00E81125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D2EE6" w:rsidRDefault="00ED2EE6" w:rsidP="00E81125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D2EE6" w:rsidRDefault="00ED2EE6" w:rsidP="00E81125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E81125" w:rsidRDefault="00E81125" w:rsidP="00E81125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81125">
        <w:rPr>
          <w:rFonts w:ascii="Times New Roman" w:hAnsi="Times New Roman" w:cs="Times New Roman"/>
          <w:b/>
          <w:kern w:val="2"/>
          <w:sz w:val="28"/>
          <w:szCs w:val="28"/>
        </w:rPr>
        <w:t>Пояснительная записка</w:t>
      </w:r>
    </w:p>
    <w:p w:rsidR="00B82FCA" w:rsidRDefault="00B82FCA" w:rsidP="00B82FCA">
      <w:pPr>
        <w:widowControl w:val="0"/>
        <w:ind w:left="7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коррекционно-развивающему курсу «</w:t>
      </w:r>
      <w:r w:rsidRPr="00E8112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Психологическая коррекция</w:t>
      </w:r>
      <w:r>
        <w:rPr>
          <w:rFonts w:ascii="Times New Roman" w:hAnsi="Times New Roman"/>
          <w:sz w:val="28"/>
          <w:szCs w:val="28"/>
        </w:rPr>
        <w:t>» разработана в соответствии с:</w:t>
      </w:r>
    </w:p>
    <w:p w:rsidR="00B82FCA" w:rsidRDefault="00B82FCA" w:rsidP="00B82FCA">
      <w:pPr>
        <w:widowControl w:val="0"/>
        <w:numPr>
          <w:ilvl w:val="0"/>
          <w:numId w:val="9"/>
        </w:numPr>
        <w:tabs>
          <w:tab w:val="left" w:pos="427"/>
        </w:tabs>
        <w:spacing w:after="0"/>
        <w:ind w:left="0" w:firstLine="360"/>
        <w:jc w:val="both"/>
        <w:rPr>
          <w:rFonts w:ascii="Times New Roman" w:eastAsia="Wingdings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РФ от 29.12.2012 г. № 273-ФЗ «Об образовании в Российской Федерации»;</w:t>
      </w:r>
    </w:p>
    <w:p w:rsidR="00B82FCA" w:rsidRDefault="00B82FCA" w:rsidP="00B82FCA">
      <w:pPr>
        <w:widowControl w:val="0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г. № 1599);</w:t>
      </w:r>
    </w:p>
    <w:p w:rsidR="00B82FCA" w:rsidRDefault="00B82FCA" w:rsidP="00B82FCA">
      <w:pPr>
        <w:pStyle w:val="a4"/>
        <w:widowControl w:val="0"/>
        <w:numPr>
          <w:ilvl w:val="0"/>
          <w:numId w:val="10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</w:t>
      </w:r>
      <w:r w:rsidR="00E035A4" w:rsidRPr="00E035A4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СОШ №7</w:t>
      </w:r>
      <w:r>
        <w:rPr>
          <w:rFonts w:ascii="Times New Roman" w:hAnsi="Times New Roman"/>
          <w:sz w:val="28"/>
          <w:szCs w:val="28"/>
        </w:rPr>
        <w:t>;</w:t>
      </w:r>
    </w:p>
    <w:p w:rsidR="00B82FCA" w:rsidRPr="00E035A4" w:rsidRDefault="00B82FCA" w:rsidP="00B82FCA">
      <w:pPr>
        <w:widowControl w:val="0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учебного плана </w:t>
      </w:r>
      <w:r w:rsidR="00E035A4" w:rsidRPr="00E035A4">
        <w:rPr>
          <w:rStyle w:val="c4"/>
          <w:rFonts w:ascii="Times New Roman" w:hAnsi="Times New Roman" w:cs="Times New Roman"/>
          <w:color w:val="000000"/>
          <w:sz w:val="28"/>
          <w:szCs w:val="28"/>
        </w:rPr>
        <w:t>МКОУ СОШ №7</w:t>
      </w:r>
      <w:r w:rsidRPr="00E035A4">
        <w:rPr>
          <w:rFonts w:ascii="Times New Roman" w:hAnsi="Times New Roman" w:cs="Times New Roman"/>
          <w:sz w:val="28"/>
          <w:szCs w:val="28"/>
        </w:rPr>
        <w:t>.</w:t>
      </w:r>
    </w:p>
    <w:p w:rsidR="00E81125" w:rsidRPr="00E81125" w:rsidRDefault="00E81125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развитие познавательных процессов (памяти, внимания, восприятия, мышления) детей с умственной отсталостью с целью коррекции отклонений в их развитии </w:t>
      </w:r>
      <w:r w:rsidRPr="00E81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и/или ослабление недостатков в психическом и физическом развитии</w:t>
      </w: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гармонизация личности и межличностных отношений учащихся и формирование навыков адекватного поведения.</w:t>
      </w:r>
    </w:p>
    <w:p w:rsidR="00E81125" w:rsidRPr="00E81125" w:rsidRDefault="00E81125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упражнения способствуют развитию познавательных психических процессов ребёнка. И это очень важно, потому что ребёнок получает возможность нормально и полноценно развиваться, входить в мир человеческих отношений и не чувствовать себя ущербным. Правильно построенная система коррекционных мероприятий позволяет сократить разрыв в развитии познавательной сферы между детьми.</w:t>
      </w:r>
    </w:p>
    <w:p w:rsidR="00E81125" w:rsidRPr="00E81125" w:rsidRDefault="00E81125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 реализации коррекционного курса «Психокоррекция»:</w:t>
      </w:r>
    </w:p>
    <w:p w:rsidR="00E81125" w:rsidRPr="00E81125" w:rsidRDefault="00E81125" w:rsidP="006B669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учебной мотивации, стимуляция сенсорно - перцептивных, мнемических и интеллектуальных процессов.</w:t>
      </w:r>
    </w:p>
    <w:p w:rsidR="00E81125" w:rsidRPr="00E81125" w:rsidRDefault="00E81125" w:rsidP="006B669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</w:t>
      </w:r>
    </w:p>
    <w:p w:rsidR="00E81125" w:rsidRDefault="00E81125" w:rsidP="006B669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:rsidR="00D73DAA" w:rsidRPr="00E81125" w:rsidRDefault="00D73DAA" w:rsidP="00D73DAA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125" w:rsidRPr="005C623C" w:rsidRDefault="00E81125" w:rsidP="004848E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C623C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Общая характеристика коррекционного курса «Психо</w:t>
      </w:r>
      <w:r w:rsidR="004848E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логическая </w:t>
      </w:r>
      <w:r w:rsidRPr="005C623C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коррекция»</w:t>
      </w:r>
    </w:p>
    <w:p w:rsidR="004848EF" w:rsidRPr="00C31332" w:rsidRDefault="004848EF" w:rsidP="00484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332">
        <w:rPr>
          <w:rFonts w:ascii="Times New Roman" w:eastAsia="Times New Roman" w:hAnsi="Times New Roman" w:cs="Times New Roman"/>
          <w:sz w:val="28"/>
          <w:szCs w:val="28"/>
        </w:rPr>
        <w:t xml:space="preserve">В системе образования обучающихся с умственной отсталостью (интеллектуальными нарушениями) коррекционный курс «Психокоррекция» в школе является важным звеном в общей системе коррекционной работы. В программе предусмотрен специальный набор игр и упражнений, направленный на развитие познавательной сферы обучающихся, набор этюдов и игр, направленный на развитие эмоционально-личностной и коммуникативной сфер воспитанников. Таким образом в ходе реализации программы происходит комплексное воздействие на личность обучающихся, что создает предпосылки для лучшей социализации воспитанников. </w:t>
      </w:r>
    </w:p>
    <w:p w:rsidR="004848EF" w:rsidRPr="00C31332" w:rsidRDefault="004848EF" w:rsidP="004848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31332">
        <w:rPr>
          <w:rFonts w:ascii="Times New Roman" w:eastAsia="Times New Roman" w:hAnsi="Times New Roman" w:cs="Times New Roman"/>
          <w:sz w:val="24"/>
          <w:szCs w:val="24"/>
        </w:rPr>
        <w:t>Рабочая программа коррекционного курса  состоит из следующих разделов:</w:t>
      </w:r>
    </w:p>
    <w:p w:rsidR="00E81125" w:rsidRPr="00E81125" w:rsidRDefault="00E81125" w:rsidP="004848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познавательной сферы и эмоционального восприятия.</w:t>
      </w:r>
    </w:p>
    <w:p w:rsidR="00E81125" w:rsidRPr="00E81125" w:rsidRDefault="00E81125" w:rsidP="004848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когнитивных процессов "Я познаю мир".</w:t>
      </w:r>
    </w:p>
    <w:p w:rsidR="00E81125" w:rsidRPr="00E81125" w:rsidRDefault="00E81125" w:rsidP="004848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эмоционально-личностной сферы ребенка.</w:t>
      </w:r>
    </w:p>
    <w:p w:rsidR="00E81125" w:rsidRPr="00E81125" w:rsidRDefault="00E81125" w:rsidP="004848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эмоционально-волевой сферы ребенка.</w:t>
      </w:r>
    </w:p>
    <w:p w:rsidR="00E81125" w:rsidRPr="00E81125" w:rsidRDefault="00E81125" w:rsidP="004848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социальных и коммуникативных умений.</w:t>
      </w:r>
    </w:p>
    <w:p w:rsidR="00E81125" w:rsidRPr="00E81125" w:rsidRDefault="00E81125" w:rsidP="004848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эмоционально-личностной сферы и поведения "Познавая себя и других".</w:t>
      </w:r>
    </w:p>
    <w:p w:rsidR="00E81125" w:rsidRPr="00E81125" w:rsidRDefault="00E81125" w:rsidP="004848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эмоционально-личностной сферы "Профессиональное самоопределение».</w:t>
      </w:r>
    </w:p>
    <w:p w:rsidR="00E81125" w:rsidRPr="00E81125" w:rsidRDefault="00E81125" w:rsidP="004848E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и развитие навыков саморегуляции «Я учусь владеть собой».</w:t>
      </w:r>
    </w:p>
    <w:p w:rsidR="008637E7" w:rsidRPr="008637E7" w:rsidRDefault="008637E7" w:rsidP="008637E7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637E7" w:rsidRPr="008637E7" w:rsidRDefault="008637E7" w:rsidP="008637E7">
      <w:pPr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1"/>
          <w:kern w:val="2"/>
          <w:sz w:val="28"/>
          <w:szCs w:val="28"/>
          <w:lang w:eastAsia="ar-SA"/>
        </w:rPr>
      </w:pPr>
      <w:r w:rsidRPr="008637E7">
        <w:rPr>
          <w:rFonts w:ascii="Times New Roman" w:eastAsia="Times New Roman" w:hAnsi="Times New Roman" w:cs="Times New Roman"/>
          <w:b/>
          <w:color w:val="000000"/>
          <w:w w:val="101"/>
          <w:kern w:val="2"/>
          <w:sz w:val="28"/>
          <w:szCs w:val="28"/>
          <w:lang w:eastAsia="ar-SA"/>
        </w:rPr>
        <w:t>Место</w:t>
      </w:r>
      <w:r w:rsidR="005E414E">
        <w:rPr>
          <w:rFonts w:ascii="Times New Roman" w:eastAsia="Times New Roman" w:hAnsi="Times New Roman" w:cs="Times New Roman"/>
          <w:b/>
          <w:color w:val="000000"/>
          <w:w w:val="101"/>
          <w:kern w:val="2"/>
          <w:sz w:val="28"/>
          <w:szCs w:val="28"/>
          <w:lang w:eastAsia="ar-SA"/>
        </w:rPr>
        <w:t xml:space="preserve"> коррекционного курса</w:t>
      </w:r>
      <w:r w:rsidRPr="008637E7">
        <w:rPr>
          <w:rFonts w:ascii="Times New Roman" w:eastAsia="Times New Roman" w:hAnsi="Times New Roman" w:cs="Times New Roman"/>
          <w:b/>
          <w:color w:val="000000"/>
          <w:w w:val="101"/>
          <w:kern w:val="2"/>
          <w:sz w:val="28"/>
          <w:szCs w:val="28"/>
          <w:lang w:eastAsia="ar-SA"/>
        </w:rPr>
        <w:t xml:space="preserve"> «</w:t>
      </w:r>
      <w:r w:rsidR="009B6731">
        <w:rPr>
          <w:rFonts w:ascii="Times New Roman" w:eastAsia="Times New Roman" w:hAnsi="Times New Roman" w:cs="Times New Roman"/>
          <w:b/>
          <w:color w:val="000000"/>
          <w:w w:val="101"/>
          <w:kern w:val="2"/>
          <w:sz w:val="28"/>
          <w:szCs w:val="28"/>
          <w:lang w:eastAsia="ar-SA"/>
        </w:rPr>
        <w:t>Психологическая коррекция</w:t>
      </w:r>
      <w:r w:rsidRPr="008637E7">
        <w:rPr>
          <w:rFonts w:ascii="Times New Roman" w:eastAsia="Times New Roman" w:hAnsi="Times New Roman" w:cs="Times New Roman"/>
          <w:b/>
          <w:color w:val="000000"/>
          <w:w w:val="101"/>
          <w:kern w:val="2"/>
          <w:sz w:val="28"/>
          <w:szCs w:val="28"/>
          <w:lang w:eastAsia="ar-SA"/>
        </w:rPr>
        <w:t>» в учебном плане</w:t>
      </w:r>
    </w:p>
    <w:p w:rsidR="008637E7" w:rsidRPr="00D73DAA" w:rsidRDefault="008637E7" w:rsidP="00D73DAA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Коррекционный курс «</w:t>
      </w:r>
      <w:r w:rsidR="009B6731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Психологическая коррекция</w:t>
      </w:r>
      <w:r w:rsidRPr="00D73DA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ar-SA"/>
        </w:rPr>
        <w:t>» входит в образовательную область: «коррекционно-развивающ</w:t>
      </w:r>
      <w:r w:rsidR="00D167A9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ar-SA"/>
        </w:rPr>
        <w:t>ие занятия</w:t>
      </w:r>
      <w:r w:rsidRPr="00D73DA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ar-SA"/>
        </w:rPr>
        <w:t>».</w:t>
      </w:r>
    </w:p>
    <w:p w:rsidR="008637E7" w:rsidRPr="00D73DAA" w:rsidRDefault="008637E7" w:rsidP="00D73DAA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Сроки реализации программы: </w:t>
      </w:r>
      <w:r w:rsidR="00FF7C2E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9B6731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лет </w:t>
      </w:r>
      <w:r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</w:t>
      </w:r>
      <w:r w:rsidR="009B6731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</w:t>
      </w:r>
      <w:r w:rsidR="009B6731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</w:t>
      </w:r>
      <w:r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класс);</w:t>
      </w:r>
    </w:p>
    <w:p w:rsidR="005E414E" w:rsidRDefault="008637E7" w:rsidP="00D73DAA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Кол-во часов на изучение предмета в неделю: </w:t>
      </w:r>
    </w:p>
    <w:p w:rsidR="008637E7" w:rsidRDefault="005E414E" w:rsidP="00D73DAA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="00BD481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- 9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класс - </w:t>
      </w:r>
      <w:r w:rsidR="00D11151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102 часа в год </w:t>
      </w:r>
      <w:r w:rsidR="00D111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(</w:t>
      </w:r>
      <w:r w:rsidR="009B6731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="008637E7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часа в неделю</w:t>
      </w:r>
      <w:r w:rsidR="00D1115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 34 учебные недели</w:t>
      </w:r>
      <w:r w:rsidR="008637E7" w:rsidRPr="00D73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92132B" w:rsidRDefault="00D11151" w:rsidP="00BD48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Продолжительность занятий 20 – 40 мин.</w:t>
      </w:r>
    </w:p>
    <w:p w:rsidR="00D11151" w:rsidRPr="00D73DAA" w:rsidRDefault="00D11151" w:rsidP="009213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132B" w:rsidRPr="00E81125" w:rsidRDefault="0092132B" w:rsidP="004848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 xml:space="preserve">Планируемые личностные </w:t>
      </w:r>
      <w:r w:rsidR="00BC3868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и предметные </w:t>
      </w:r>
      <w:r w:rsidRPr="00E81125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результаты</w:t>
      </w:r>
      <w:r w:rsidR="004848EF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освоения коррекционного курса «Психологическая коррекция».</w:t>
      </w:r>
    </w:p>
    <w:p w:rsidR="0092132B" w:rsidRPr="00E81125" w:rsidRDefault="0092132B" w:rsidP="00D73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коррекционной программы осуществляется на протяжении всего учебного года и всего периода обучения. Оценка результатов проводится на начальном и заключительном этапе работы, промежуточные результаты оцениваются по результатам работы в каждом классе:</w:t>
      </w:r>
    </w:p>
    <w:p w:rsidR="0092132B" w:rsidRPr="00E81125" w:rsidRDefault="0092132B" w:rsidP="009213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познавательной сфере:</w:t>
      </w:r>
    </w:p>
    <w:p w:rsidR="0092132B" w:rsidRPr="00E81125" w:rsidRDefault="0092132B" w:rsidP="006B669B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92132B" w:rsidRPr="00E81125" w:rsidRDefault="0092132B" w:rsidP="006B669B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видо-родовые отношения предметов;</w:t>
      </w:r>
    </w:p>
    <w:p w:rsidR="0092132B" w:rsidRPr="00E81125" w:rsidRDefault="0092132B" w:rsidP="006B669B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92132B" w:rsidRPr="00E81125" w:rsidRDefault="0092132B" w:rsidP="006B669B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знаками, символами, предметами-заместителями;</w:t>
      </w:r>
    </w:p>
    <w:p w:rsidR="0092132B" w:rsidRPr="00E81125" w:rsidRDefault="0092132B" w:rsidP="006B669B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читать; писать; выполнять арифметические действия;</w:t>
      </w:r>
    </w:p>
    <w:p w:rsidR="0092132B" w:rsidRPr="00E81125" w:rsidRDefault="0092132B" w:rsidP="006B669B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92132B" w:rsidRPr="00E81125" w:rsidRDefault="0092132B" w:rsidP="006B669B">
      <w:pPr>
        <w:numPr>
          <w:ilvl w:val="0"/>
          <w:numId w:val="3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несложной по содержанию и структуре информацией;</w:t>
      </w:r>
    </w:p>
    <w:p w:rsidR="0092132B" w:rsidRPr="00E81125" w:rsidRDefault="0092132B" w:rsidP="00D73DA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коммуникативной сфере:</w:t>
      </w:r>
    </w:p>
    <w:p w:rsidR="0092132B" w:rsidRPr="00E81125" w:rsidRDefault="0092132B" w:rsidP="006B669B">
      <w:pPr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вступать в контакт и работать в коллективе (</w:t>
      </w:r>
      <w:r w:rsidR="008C764B"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учитель-ученик</w:t>
      </w: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ученик–ученик, ученик–класс, учитель−класс);</w:t>
      </w:r>
    </w:p>
    <w:p w:rsidR="0092132B" w:rsidRPr="00E81125" w:rsidRDefault="0092132B" w:rsidP="006B669B">
      <w:pPr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92132B" w:rsidRPr="00E81125" w:rsidRDefault="0092132B" w:rsidP="006B669B">
      <w:pPr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за помощью и принимать помощь;</w:t>
      </w:r>
    </w:p>
    <w:p w:rsidR="0092132B" w:rsidRPr="00E81125" w:rsidRDefault="0092132B" w:rsidP="006B669B">
      <w:pPr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сотрудничать с взрослыми и сверстниками в разных социальных ситуациях;</w:t>
      </w:r>
    </w:p>
    <w:p w:rsidR="0092132B" w:rsidRPr="00E81125" w:rsidRDefault="0092132B" w:rsidP="006B669B">
      <w:pPr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окружающими;</w:t>
      </w:r>
    </w:p>
    <w:p w:rsidR="0092132B" w:rsidRPr="00E81125" w:rsidRDefault="0092132B" w:rsidP="006B669B">
      <w:pPr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спектре профессий;</w:t>
      </w:r>
    </w:p>
    <w:p w:rsidR="0092132B" w:rsidRPr="00E81125" w:rsidRDefault="0092132B" w:rsidP="006B669B">
      <w:pPr>
        <w:numPr>
          <w:ilvl w:val="0"/>
          <w:numId w:val="4"/>
        </w:numPr>
        <w:shd w:val="clear" w:color="auto" w:fill="FFFFFF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установки на безопасный, здоровый образ жизни, наличие мотивации к труду, работе на результат, бережному отношению к материальным и духовным ценностям:</w:t>
      </w:r>
    </w:p>
    <w:p w:rsidR="0092132B" w:rsidRPr="00E81125" w:rsidRDefault="0092132B" w:rsidP="009213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эмоционально-волевой сфере:</w:t>
      </w:r>
    </w:p>
    <w:p w:rsidR="0092132B" w:rsidRPr="00E81125" w:rsidRDefault="0092132B" w:rsidP="006B669B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выплескивать гнев в приемлемой форме, а не физической агрессией;</w:t>
      </w:r>
    </w:p>
    <w:p w:rsidR="0092132B" w:rsidRPr="00E81125" w:rsidRDefault="0092132B" w:rsidP="006B669B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окружающую действительность и самого себя;</w:t>
      </w:r>
    </w:p>
    <w:p w:rsidR="0092132B" w:rsidRPr="00E81125" w:rsidRDefault="0092132B" w:rsidP="006B669B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доброжелательно относиться, сопереживать, конструктивно взаимодействовать с людьми;</w:t>
      </w:r>
    </w:p>
    <w:p w:rsidR="0092132B" w:rsidRPr="00E81125" w:rsidRDefault="0092132B" w:rsidP="006B669B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сочувствовать другим, своим сверстникам, взрослым и живому миру.</w:t>
      </w:r>
    </w:p>
    <w:p w:rsidR="00E81125" w:rsidRPr="00E81125" w:rsidRDefault="00E81125" w:rsidP="00E8112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</w:p>
    <w:p w:rsidR="000E0F1F" w:rsidRPr="00E81125" w:rsidRDefault="000E0F1F" w:rsidP="00E81125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E81125">
        <w:rPr>
          <w:b/>
          <w:bCs/>
          <w:color w:val="000000"/>
          <w:sz w:val="28"/>
          <w:szCs w:val="28"/>
        </w:rPr>
        <w:t>Содержание коррекционного курса «Психологическая коррекция»</w:t>
      </w:r>
    </w:p>
    <w:p w:rsidR="0092132B" w:rsidRPr="00E81125" w:rsidRDefault="0092132B" w:rsidP="009213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1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шести взаимосвязанных этапов:</w:t>
      </w:r>
    </w:p>
    <w:p w:rsidR="00E81125" w:rsidRPr="00BB6735" w:rsidRDefault="0092132B" w:rsidP="006B669B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Диагностика познавательной сферы и эмоционального восприятия. </w:t>
      </w:r>
    </w:p>
    <w:p w:rsidR="0092132B" w:rsidRPr="00BB6735" w:rsidRDefault="0092132B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в себя диагностику интеллектуального и психоэмоционального развития, обучающегося с умственной отсталостью, уровень включенности в общегрупповую деятельность.</w:t>
      </w:r>
    </w:p>
    <w:p w:rsidR="00E81125" w:rsidRPr="00BB6735" w:rsidRDefault="0092132B" w:rsidP="006B669B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Коррекция когнитивных процессов.</w:t>
      </w:r>
      <w:r w:rsidRPr="00BB67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2132B" w:rsidRPr="00BB6735" w:rsidRDefault="0092132B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памяти, мышления. Приобретение знаний об окружающей действительности, способствующих улучшению социальных навыков. Формирование умения правильно и последовательно излагать свои мысли, соблюдая правила построения сообщения. Становление понятийного аппарата и основных мыслительных операций: анализа, синтеза, сравнения и обобщения. Расширение словарного запаса. Развитие внутреннего плана действий. Развитие пространственного восприятия и воображения.</w:t>
      </w:r>
    </w:p>
    <w:p w:rsidR="008C764B" w:rsidRPr="00BB6735" w:rsidRDefault="0092132B" w:rsidP="006B669B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эмоционально-личностной сферы ребенка. </w:t>
      </w:r>
    </w:p>
    <w:p w:rsidR="0092132B" w:rsidRPr="00BB6735" w:rsidRDefault="008C764B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2132B"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>риём</w:t>
      </w:r>
      <w:r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2132B"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психической саморегуляции. Обучение основам саморегуляции. Ориентировка в эмоциональных состояниях. Идентификация чувств. Формирование умения идентифицировать собственные эмоциональные состояния. Воспитание чувства ответственности и долга. Знакомство с понятием «стресс», «вредные привычки». Воспитание навыков культурного поведения.</w:t>
      </w:r>
    </w:p>
    <w:p w:rsidR="008C764B" w:rsidRPr="00BB6735" w:rsidRDefault="0092132B" w:rsidP="006B669B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эмоционально-волевой сферы ребенка. </w:t>
      </w:r>
    </w:p>
    <w:p w:rsidR="0092132B" w:rsidRPr="00BB6735" w:rsidRDefault="0092132B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понятия о том, что все люди разные и имеют свой характер. Развитие адекватного отношения к другому человеку, усвоение социально-приемлемых норм поведения. Формирование умения определять личностные черты других людей.</w:t>
      </w:r>
    </w:p>
    <w:p w:rsidR="008C764B" w:rsidRPr="00BB6735" w:rsidRDefault="0092132B" w:rsidP="006B669B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Коррекция и развитие социальных и коммуникативных умений. </w:t>
      </w:r>
    </w:p>
    <w:p w:rsidR="0092132B" w:rsidRPr="00BB6735" w:rsidRDefault="0092132B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осознания самого себя и определения своего внутреннего мира. Формирование умения определить личностные черты других людей. Раскрытие качеств, необходимых для активного общения. Знакомство с </w:t>
      </w:r>
      <w:r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принципами хорошего слушания. Расширение представлений о способах самоанализа. Отстаивание своей точки зрения и аргументации.</w:t>
      </w:r>
    </w:p>
    <w:p w:rsidR="008C764B" w:rsidRPr="00BB6735" w:rsidRDefault="0092132B" w:rsidP="006B669B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Коррекция и развитие эмоционально-личностной сферы "Профессиональное самоопределение». </w:t>
      </w:r>
    </w:p>
    <w:p w:rsidR="0092132B" w:rsidRPr="00BB6735" w:rsidRDefault="0092132B" w:rsidP="00D73D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73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профессиональной зрелости и интереса к самопознанию. Актуализация знаний о профессиональном самоопределении. Учет медицинских противопоказаний при выборе профессии. Личностные особенности и выбор профессии. Развитие адекватной самооценки и интереса к самопознанию. Актуализация знаний о способах и путях получения профессии. Формирование и развитие навыков самопознания. Обобщение знаний о профессиональном самоопределении.</w:t>
      </w:r>
    </w:p>
    <w:p w:rsidR="00BB6735" w:rsidRDefault="00BB6735" w:rsidP="000E0F1F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E0F1F" w:rsidRPr="000E0F1F" w:rsidRDefault="000E0F1F" w:rsidP="000E0F1F">
      <w:pPr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E0F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Критерии и нормы оценки достижений</w:t>
      </w:r>
    </w:p>
    <w:p w:rsidR="000E0F1F" w:rsidRPr="000E0F1F" w:rsidRDefault="000E0F1F" w:rsidP="000E0F1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E0F1F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Итоги обучения подводятся безотметочным методом на протяжении всего коррекционно-педагогического процесса.</w:t>
      </w:r>
    </w:p>
    <w:p w:rsidR="00514BCA" w:rsidRDefault="009F71E6" w:rsidP="00514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CA">
        <w:rPr>
          <w:rFonts w:ascii="Times New Roman" w:hAnsi="Times New Roman" w:cs="Times New Roman"/>
          <w:sz w:val="28"/>
          <w:szCs w:val="28"/>
        </w:rPr>
        <w:t>Оценка эффективности психокоррекционных воздействий определяется при повторном обследовании детей в конце года с помощью следующих диагностических методик:</w:t>
      </w:r>
    </w:p>
    <w:p w:rsidR="00B804F9" w:rsidRDefault="00B804F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F9">
        <w:rPr>
          <w:rFonts w:ascii="Times New Roman" w:hAnsi="Times New Roman" w:cs="Times New Roman"/>
          <w:sz w:val="28"/>
          <w:szCs w:val="28"/>
        </w:rPr>
        <w:t>Диагностика познавательной и эмоционально-волевой сферы. Используемые методики:</w:t>
      </w:r>
    </w:p>
    <w:p w:rsidR="00B804F9" w:rsidRDefault="0076003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F9">
        <w:rPr>
          <w:rFonts w:ascii="Times New Roman" w:hAnsi="Times New Roman" w:cs="Times New Roman"/>
          <w:sz w:val="28"/>
          <w:szCs w:val="28"/>
        </w:rPr>
        <w:t xml:space="preserve"> </w:t>
      </w:r>
      <w:r w:rsidR="00B804F9" w:rsidRPr="00B804F9">
        <w:rPr>
          <w:rFonts w:ascii="Times New Roman" w:hAnsi="Times New Roman" w:cs="Times New Roman"/>
          <w:sz w:val="28"/>
          <w:szCs w:val="28"/>
        </w:rPr>
        <w:t>«Тревожность» (Экспресс</w:t>
      </w:r>
      <w:r w:rsidR="00B804F9">
        <w:rPr>
          <w:rFonts w:ascii="Times New Roman" w:hAnsi="Times New Roman" w:cs="Times New Roman"/>
          <w:sz w:val="28"/>
          <w:szCs w:val="28"/>
        </w:rPr>
        <w:t xml:space="preserve"> – </w:t>
      </w:r>
      <w:r w:rsidR="00B804F9" w:rsidRPr="00B804F9">
        <w:rPr>
          <w:rFonts w:ascii="Times New Roman" w:hAnsi="Times New Roman" w:cs="Times New Roman"/>
          <w:sz w:val="28"/>
          <w:szCs w:val="28"/>
        </w:rPr>
        <w:t xml:space="preserve">методика выявления тревожности у пятиклассников в период адаптации); </w:t>
      </w:r>
    </w:p>
    <w:p w:rsidR="00B804F9" w:rsidRDefault="00B804F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F9">
        <w:rPr>
          <w:rFonts w:ascii="Times New Roman" w:hAnsi="Times New Roman" w:cs="Times New Roman"/>
          <w:sz w:val="28"/>
          <w:szCs w:val="28"/>
        </w:rPr>
        <w:t>«Агрессия» (проективная методика «Кактус»).</w:t>
      </w:r>
    </w:p>
    <w:p w:rsidR="00B804F9" w:rsidRDefault="0076003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F9">
        <w:rPr>
          <w:rFonts w:ascii="Times New Roman" w:hAnsi="Times New Roman" w:cs="Times New Roman"/>
          <w:sz w:val="28"/>
          <w:szCs w:val="28"/>
        </w:rPr>
        <w:t xml:space="preserve"> </w:t>
      </w:r>
      <w:r w:rsidR="00B804F9" w:rsidRPr="00B804F9">
        <w:rPr>
          <w:rFonts w:ascii="Times New Roman" w:hAnsi="Times New Roman" w:cs="Times New Roman"/>
          <w:sz w:val="28"/>
          <w:szCs w:val="28"/>
        </w:rPr>
        <w:t xml:space="preserve">«10 слов» (исследование памяти); </w:t>
      </w:r>
    </w:p>
    <w:p w:rsidR="00B804F9" w:rsidRDefault="00B804F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F9">
        <w:rPr>
          <w:rFonts w:ascii="Times New Roman" w:hAnsi="Times New Roman" w:cs="Times New Roman"/>
          <w:sz w:val="28"/>
          <w:szCs w:val="28"/>
        </w:rPr>
        <w:t xml:space="preserve">«Исключение лишнего» (исследование мышления); </w:t>
      </w:r>
    </w:p>
    <w:p w:rsidR="00B804F9" w:rsidRDefault="00B804F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F9">
        <w:rPr>
          <w:rFonts w:ascii="Times New Roman" w:hAnsi="Times New Roman" w:cs="Times New Roman"/>
          <w:sz w:val="28"/>
          <w:szCs w:val="28"/>
        </w:rPr>
        <w:t xml:space="preserve">«Методика Пьерона-Рузера» (исследование внимания); </w:t>
      </w:r>
    </w:p>
    <w:p w:rsidR="00B804F9" w:rsidRDefault="00B804F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04F9">
        <w:rPr>
          <w:rFonts w:ascii="Times New Roman" w:hAnsi="Times New Roman" w:cs="Times New Roman"/>
          <w:sz w:val="28"/>
          <w:szCs w:val="28"/>
        </w:rPr>
        <w:t>Мотивация учения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04F9">
        <w:rPr>
          <w:rFonts w:ascii="Times New Roman" w:hAnsi="Times New Roman" w:cs="Times New Roman"/>
          <w:sz w:val="28"/>
          <w:szCs w:val="28"/>
        </w:rPr>
        <w:t xml:space="preserve"> методика Н.Г. Лусканов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04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04F9" w:rsidRDefault="00B804F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4F9">
        <w:rPr>
          <w:rFonts w:ascii="Times New Roman" w:hAnsi="Times New Roman" w:cs="Times New Roman"/>
          <w:sz w:val="28"/>
          <w:szCs w:val="28"/>
        </w:rPr>
        <w:t xml:space="preserve">«Самооценка» (Методика Демо-Рубинштейна); </w:t>
      </w:r>
    </w:p>
    <w:p w:rsidR="00B804F9" w:rsidRPr="00760039" w:rsidRDefault="00760039" w:rsidP="00B804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0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Дифференциально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600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600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диагностический опросник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76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предназначена для отбора на различные типы профессий в соответствии с классификацией типов профессий Е.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0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Климова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(для 8 – 9 классов)</w:t>
      </w:r>
    </w:p>
    <w:p w:rsidR="00760039" w:rsidRDefault="00760039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60039" w:rsidRDefault="00760039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60039" w:rsidRDefault="00760039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60039" w:rsidRDefault="00760039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60039" w:rsidRDefault="00760039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60039" w:rsidRDefault="00760039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60039" w:rsidRDefault="00760039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760039" w:rsidRDefault="00760039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8C764B" w:rsidRDefault="00E81125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81125">
        <w:rPr>
          <w:rFonts w:ascii="Times New Roman" w:eastAsia="Times New Roman" w:hAnsi="Times New Roman" w:cs="Times New Roman"/>
          <w:b/>
          <w:sz w:val="28"/>
          <w:lang w:eastAsia="en-US"/>
        </w:rPr>
        <w:t>Тематическое планирование</w:t>
      </w:r>
      <w:r w:rsidR="007F7181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="008C764B">
        <w:rPr>
          <w:rFonts w:ascii="Times New Roman" w:eastAsia="Times New Roman" w:hAnsi="Times New Roman" w:cs="Times New Roman"/>
          <w:b/>
          <w:sz w:val="28"/>
          <w:lang w:eastAsia="en-US"/>
        </w:rPr>
        <w:t>5 класс</w:t>
      </w:r>
    </w:p>
    <w:p w:rsidR="003F58EF" w:rsidRPr="003F58EF" w:rsidRDefault="003F58EF" w:rsidP="006D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F58EF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неделю, всего –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3F58E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95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1"/>
        <w:gridCol w:w="7758"/>
        <w:gridCol w:w="1086"/>
      </w:tblGrid>
      <w:tr w:rsidR="00BA1E55" w:rsidRPr="000B59EA" w:rsidTr="00212A29">
        <w:trPr>
          <w:trHeight w:val="391"/>
        </w:trPr>
        <w:tc>
          <w:tcPr>
            <w:tcW w:w="7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BA1E55" w:rsidRPr="00BA1E55" w:rsidRDefault="00BA1E55" w:rsidP="00BA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BA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7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1E55" w:rsidRPr="00BA1E55" w:rsidRDefault="00BA1E55" w:rsidP="00BA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0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BA1E55" w:rsidRPr="00BA1E55" w:rsidRDefault="00BA1E55" w:rsidP="00BA1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A1E55" w:rsidRPr="000B59EA" w:rsidTr="00BA1E55">
        <w:trPr>
          <w:trHeight w:val="45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E55" w:rsidRPr="000B59EA" w:rsidRDefault="00BA1E55" w:rsidP="00BA1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E55" w:rsidRPr="000B59EA" w:rsidRDefault="00BA1E55" w:rsidP="00BA1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A1E55" w:rsidRPr="000B59EA" w:rsidRDefault="00BA1E55" w:rsidP="00BA1E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BA1E55" w:rsidRPr="00212A29" w:rsidTr="00212A29">
        <w:trPr>
          <w:trHeight w:val="19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55" w:rsidRPr="00212A29" w:rsidRDefault="00BA1E55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55" w:rsidRPr="00212A29" w:rsidRDefault="00BA1E55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Диагностика познавательной сферы и эмоционального восприятия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55" w:rsidRPr="0049410F" w:rsidRDefault="006A2246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BA1E55" w:rsidRPr="00212A29" w:rsidTr="00212A29">
        <w:trPr>
          <w:trHeight w:val="22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55" w:rsidRPr="005F1A3E" w:rsidRDefault="00BA1E55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55" w:rsidRPr="00212A29" w:rsidRDefault="00BA1E55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когнитивных процессов "Я познаю мир"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55" w:rsidRPr="003F58EF" w:rsidRDefault="006A59C5" w:rsidP="006A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51</w:t>
            </w:r>
          </w:p>
        </w:tc>
      </w:tr>
      <w:tr w:rsidR="00BA1E55" w:rsidRPr="00212A29" w:rsidTr="00212A29">
        <w:trPr>
          <w:trHeight w:val="28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55" w:rsidRPr="005F1A3E" w:rsidRDefault="00BA1E55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A1E55" w:rsidRPr="00212A29" w:rsidRDefault="00BA1E55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Коррекция и развитие внимания и его свойств. Развитие произвольности психических процессов</w:t>
            </w:r>
            <w:r w:rsidR="006A22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55" w:rsidRPr="00212A29" w:rsidRDefault="007F7181" w:rsidP="006A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2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12A29" w:rsidRPr="00212A29" w:rsidTr="00212A29">
        <w:trPr>
          <w:trHeight w:val="28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D9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мышления и мыслительных операций. Развитие внутреннего плана действий"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7F7181" w:rsidP="006A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6A22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212A29" w:rsidRPr="00212A29" w:rsidTr="00212A29">
        <w:trPr>
          <w:trHeight w:val="61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памяти. Обучение приёмам запоминания"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49410F" w:rsidRDefault="006A2246" w:rsidP="006A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212A29" w:rsidRPr="00212A29" w:rsidTr="00212A29">
        <w:trPr>
          <w:trHeight w:val="61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восприятия и воображения".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49410F" w:rsidRDefault="006A59C5" w:rsidP="007F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212A29" w:rsidRPr="00212A29" w:rsidTr="00212A29">
        <w:trPr>
          <w:trHeight w:val="22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Развитие эмоционально-личностной сферы ребенка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3F58E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</w:tr>
      <w:tr w:rsidR="00212A29" w:rsidRPr="00212A29" w:rsidTr="00212A29">
        <w:trPr>
          <w:trHeight w:val="360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"Учимся видеть друг друга"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212A29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212A29" w:rsidRPr="00212A29" w:rsidTr="00212A29">
        <w:trPr>
          <w:trHeight w:val="40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"Этот странный взрослый мир"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6A59C5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212A29" w:rsidRPr="00212A29" w:rsidTr="00212A29">
        <w:trPr>
          <w:trHeight w:val="37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"Фантазия характеров"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6A59C5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212A29" w:rsidRPr="00212A29" w:rsidTr="00212A29">
        <w:trPr>
          <w:trHeight w:val="37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"Умение владеть собой"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49410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212A29" w:rsidRPr="00212A29" w:rsidTr="00212A29">
        <w:trPr>
          <w:trHeight w:val="390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«Культура общения»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212A29" w:rsidRPr="00212A29" w:rsidTr="00212A29">
        <w:trPr>
          <w:trHeight w:val="22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5F1A3E" w:rsidRDefault="00212A29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29" w:rsidRPr="00212A29" w:rsidRDefault="00212A29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Повторное тестирование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2A29" w:rsidRPr="00212A29" w:rsidRDefault="006A2246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3F58EF" w:rsidRPr="00212A29" w:rsidTr="00212A29">
        <w:trPr>
          <w:trHeight w:val="225"/>
        </w:trPr>
        <w:tc>
          <w:tcPr>
            <w:tcW w:w="7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58EF" w:rsidRPr="005F1A3E" w:rsidRDefault="003F58EF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58EF" w:rsidRPr="00212A29" w:rsidRDefault="003F58EF" w:rsidP="00212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58EF" w:rsidRPr="00212A29" w:rsidRDefault="003F58EF" w:rsidP="0021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</w:tr>
    </w:tbl>
    <w:p w:rsidR="008C764B" w:rsidRDefault="008C764B" w:rsidP="00987925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0D4D" w:rsidRDefault="006B0D4D" w:rsidP="006D5283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81125">
        <w:rPr>
          <w:rFonts w:ascii="Times New Roman" w:eastAsia="Times New Roman" w:hAnsi="Times New Roman" w:cs="Times New Roman"/>
          <w:b/>
          <w:sz w:val="28"/>
          <w:lang w:eastAsia="en-US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6 класс</w:t>
      </w:r>
    </w:p>
    <w:p w:rsidR="003F58EF" w:rsidRPr="003F58EF" w:rsidRDefault="00615F2E" w:rsidP="006D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F58EF" w:rsidRPr="003F58EF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неделю, всего –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="006A5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8EF" w:rsidRPr="003F58E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3F58EF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95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6"/>
        <w:gridCol w:w="7657"/>
        <w:gridCol w:w="1072"/>
      </w:tblGrid>
      <w:tr w:rsidR="006B0D4D" w:rsidRPr="006B0D4D" w:rsidTr="007F7181">
        <w:trPr>
          <w:trHeight w:val="449"/>
        </w:trPr>
        <w:tc>
          <w:tcPr>
            <w:tcW w:w="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6B0D4D" w:rsidRPr="006B0D4D" w:rsidRDefault="006B0D4D" w:rsidP="006B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 </w:t>
            </w: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6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B0D4D" w:rsidRPr="006B0D4D" w:rsidRDefault="006B0D4D" w:rsidP="006B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0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6B0D4D" w:rsidRPr="006B0D4D" w:rsidRDefault="006B0D4D" w:rsidP="006B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</w:tr>
      <w:tr w:rsidR="006B0D4D" w:rsidRPr="006B0D4D" w:rsidTr="00D921AF">
        <w:trPr>
          <w:trHeight w:val="45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0D4D" w:rsidRPr="006B0D4D" w:rsidRDefault="006B0D4D" w:rsidP="006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0D4D" w:rsidRPr="006B0D4D" w:rsidRDefault="006B0D4D" w:rsidP="006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B0D4D" w:rsidRPr="006B0D4D" w:rsidRDefault="006B0D4D" w:rsidP="006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0D4D" w:rsidRPr="006B0D4D" w:rsidTr="007F7181">
        <w:trPr>
          <w:trHeight w:val="19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D4D" w:rsidRPr="006B0D4D" w:rsidRDefault="006B0D4D" w:rsidP="006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D4D" w:rsidRPr="006B0D4D" w:rsidRDefault="006B0D4D" w:rsidP="006B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Диагностика познавательной сферы и эмоционального восприятия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D4D" w:rsidRPr="0049410F" w:rsidRDefault="00615F2E" w:rsidP="006B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6A59C5" w:rsidRPr="006B0D4D" w:rsidTr="007C588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когнитивных процессов "Я познаю мир"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3F58E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</w:tr>
      <w:tr w:rsidR="006A59C5" w:rsidRPr="006B0D4D" w:rsidTr="007C588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внимания и его свойств. Развитие произвольности психических процессов".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212A29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6A59C5" w:rsidRPr="006B0D4D" w:rsidTr="006A59C5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"Коррекция и развитие мышления и мыслительных операций. </w:t>
            </w: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lastRenderedPageBreak/>
              <w:t>Развитие внутреннего плана действий"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212A29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</w:tr>
      <w:tr w:rsidR="006A59C5" w:rsidRPr="006B0D4D" w:rsidTr="007C588F">
        <w:trPr>
          <w:trHeight w:val="330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памяти. Обучение приёмам запоминания".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49410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6A59C5" w:rsidRPr="006B0D4D" w:rsidTr="007C588F">
        <w:trPr>
          <w:trHeight w:val="40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восприятия и воображения".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49410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6A59C5" w:rsidRPr="006B0D4D" w:rsidTr="009301D2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Развитие эмоционально-волевой сферы ребенка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3F58E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49</w:t>
            </w:r>
          </w:p>
        </w:tc>
      </w:tr>
      <w:tr w:rsidR="006A59C5" w:rsidRPr="006B0D4D" w:rsidTr="006A59C5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"Палитра характеров".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212A29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6A59C5" w:rsidRPr="006B0D4D" w:rsidTr="009301D2">
        <w:trPr>
          <w:trHeight w:val="270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"Что такое воля"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212A29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6A59C5" w:rsidRPr="006B0D4D" w:rsidTr="009301D2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"Умение владеть собой 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212A29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6A59C5" w:rsidRPr="006B0D4D" w:rsidTr="009301D2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«Что такое общение. Культура общения.»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49410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41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6A59C5" w:rsidRPr="006B0D4D" w:rsidTr="009301D2">
        <w:trPr>
          <w:trHeight w:val="300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«Умение сотрудничать»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212A29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6A59C5" w:rsidRPr="006B0D4D" w:rsidTr="007F7181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Повторная</w:t>
            </w: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</w:t>
            </w: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иагностика познавательной сферы и эмоционального восприятия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152F1A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6A59C5" w:rsidRPr="006B0D4D" w:rsidTr="007F7181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6B0D4D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152F1A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</w:tr>
    </w:tbl>
    <w:p w:rsidR="00BA1E55" w:rsidRDefault="00BA1E55" w:rsidP="00987925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648DA" w:rsidRDefault="006648DA" w:rsidP="006648DA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81125">
        <w:rPr>
          <w:rFonts w:ascii="Times New Roman" w:eastAsia="Times New Roman" w:hAnsi="Times New Roman" w:cs="Times New Roman"/>
          <w:b/>
          <w:sz w:val="28"/>
          <w:lang w:eastAsia="en-US"/>
        </w:rPr>
        <w:t>Тематическое планирование</w:t>
      </w:r>
      <w:r w:rsidR="0049410F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7 класс</w:t>
      </w:r>
    </w:p>
    <w:p w:rsidR="003F58EF" w:rsidRPr="003F58EF" w:rsidRDefault="006A59C5" w:rsidP="003F5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F58EF" w:rsidRPr="003F58EF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неделю, всего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 </w:t>
      </w:r>
      <w:r w:rsidR="003F58EF" w:rsidRPr="003F58E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3F58EF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95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6"/>
        <w:gridCol w:w="7657"/>
        <w:gridCol w:w="1072"/>
      </w:tblGrid>
      <w:tr w:rsidR="00D921AF" w:rsidRPr="00152F1A" w:rsidTr="0049410F">
        <w:trPr>
          <w:trHeight w:val="449"/>
        </w:trPr>
        <w:tc>
          <w:tcPr>
            <w:tcW w:w="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 </w:t>
            </w:r>
            <w:r w:rsidRPr="0015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6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0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</w:tr>
      <w:tr w:rsidR="00D921AF" w:rsidRPr="00152F1A" w:rsidTr="00D921AF">
        <w:trPr>
          <w:trHeight w:val="45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921AF" w:rsidRPr="00152F1A" w:rsidTr="0049410F">
        <w:trPr>
          <w:trHeight w:val="19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Диагностика познавательной сферы и эмоционального восприятия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CE3D7C" w:rsidRDefault="006A59C5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когнитивных процессов "Я познаю мир"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B1331F" w:rsidRDefault="00C36D0A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внимания и его свойства. Развитие произвольности психических процессов".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3F58E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мышления и мыслительных операций. Развитие внутреннего плана действий"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C36D0A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памяти. Обучение приёмам запоминания".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C36D0A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восприятия".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49410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"Релаксация - напряжение"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C36D0A" w:rsidP="0049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"Развитие рефлексивных навыков"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B1331F" w:rsidRDefault="00C36D0A" w:rsidP="0049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и развитие социальных и коммуникативных умений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B1331F" w:rsidRDefault="00C36D0A" w:rsidP="00C3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38</w:t>
            </w:r>
          </w:p>
        </w:tc>
      </w:tr>
      <w:tr w:rsidR="00D921AF" w:rsidRPr="00152F1A" w:rsidTr="0049410F">
        <w:trPr>
          <w:trHeight w:val="31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Освоение приёмов активного общения "Я и другие"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B1331F" w:rsidP="0049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Раскрытие качеств, необходимых для активного общения "Какой я и какие другие"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C36D0A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Знакомство с принципами хорошего слушания "Я слушаю"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C36D0A" w:rsidP="0049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Расширение представлений о способах самоанализа "Какое решение верно"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C36D0A" w:rsidP="0049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Отстаивание своей точки зрения и аргументации "Моё мнение"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C36D0A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"Стили общения"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C36D0A" w:rsidP="0049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Навыки совместной работы. Коммуникативная игра "Путешествие на воздушном шаре".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B1331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D921AF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D921A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AF" w:rsidRPr="00152F1A" w:rsidRDefault="00D921AF" w:rsidP="00152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"Конфликты и способы их разрешения". Отработка навыков неконфликтного поведения.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AF" w:rsidRPr="00152F1A" w:rsidRDefault="0049410F" w:rsidP="0015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6A59C5" w:rsidRPr="00152F1A" w:rsidTr="00E65EB3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152F1A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Развитие эмоционально-волевой сферы ребенка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C36D0A" w:rsidRDefault="00C36D0A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36D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</w:tr>
      <w:tr w:rsidR="006A59C5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152F1A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"Умение владеть собой 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Default="00C36D0A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6A59C5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152F1A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«Что такое общение. Культура общения.»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Default="00C36D0A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6A59C5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152F1A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6B0D4D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0D4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«Умение сотрудничать»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Default="00C36D0A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6A59C5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152F1A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59C5" w:rsidRPr="00152F1A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52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диагностика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A59C5" w:rsidRPr="00B1331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6A59C5" w:rsidRPr="00152F1A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152F1A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9C5" w:rsidRPr="00152F1A" w:rsidRDefault="006A59C5" w:rsidP="006A5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A59C5" w:rsidRPr="00B1331F" w:rsidRDefault="006A59C5" w:rsidP="006A5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</w:tr>
    </w:tbl>
    <w:p w:rsidR="009F6433" w:rsidRDefault="009F6433" w:rsidP="00CE3D7C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81125">
        <w:rPr>
          <w:rFonts w:ascii="Times New Roman" w:eastAsia="Times New Roman" w:hAnsi="Times New Roman" w:cs="Times New Roman"/>
          <w:b/>
          <w:sz w:val="28"/>
          <w:lang w:eastAsia="en-US"/>
        </w:rPr>
        <w:t>Тематическое планирование</w:t>
      </w:r>
      <w:r w:rsidR="0049410F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8 класс</w:t>
      </w:r>
    </w:p>
    <w:p w:rsidR="00B1331F" w:rsidRPr="003F58EF" w:rsidRDefault="00C36D0A" w:rsidP="00B13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B1331F" w:rsidRPr="003F58EF">
        <w:rPr>
          <w:rFonts w:ascii="Times New Roman" w:eastAsia="Times New Roman" w:hAnsi="Times New Roman" w:cs="Times New Roman"/>
          <w:sz w:val="28"/>
          <w:szCs w:val="28"/>
        </w:rPr>
        <w:t xml:space="preserve">часа в неделю, всего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 </w:t>
      </w:r>
      <w:r w:rsidR="00B1331F" w:rsidRPr="003F58E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B1331F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958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6"/>
        <w:gridCol w:w="7657"/>
        <w:gridCol w:w="1072"/>
      </w:tblGrid>
      <w:tr w:rsidR="00AC6D55" w:rsidRPr="00AC6D55" w:rsidTr="0049410F">
        <w:trPr>
          <w:trHeight w:val="449"/>
        </w:trPr>
        <w:tc>
          <w:tcPr>
            <w:tcW w:w="8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 </w:t>
            </w: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6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0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</w:tr>
      <w:tr w:rsidR="00AC6D55" w:rsidRPr="00AC6D55" w:rsidTr="001E0141">
        <w:trPr>
          <w:trHeight w:val="45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C6D55" w:rsidRPr="00AC6D55" w:rsidTr="0049410F">
        <w:trPr>
          <w:trHeight w:val="19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Диагностика познавательной сферы и эмоционального восприятия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C36D0A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когнитивных процессов "Я познаю мир"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C36D0A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9D097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внимания и его свойства. Развитие произвольности психических процессов".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мышления и мыслительных операций. Развитие внутреннего плана действий"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9D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памяти. Обучение приёмам запоминания".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"Коррекция и развитие восприятия".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B1331F" w:rsidRDefault="00C36D0A" w:rsidP="00494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эмоционально-личностной сферы и поведения "Познавая себя и других"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9D0976" w:rsidP="009D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"Я - это я! Знаю ли я себя"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"Я тебя понимаю". Развитие чувства эмпатии. Привет, как твои дела?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"Я и Ты. Чем мы похожи".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"Кто твой настоящий друг"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 Я учусь владеть собой". Основы саморегуляции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"Поведение и культура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и развитие социальных и коммуникативных умений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9D0976" w:rsidP="009D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32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Освоение приёмов активного общения "Я и другие"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Раскрытие качеств, необходимых для активного общения "Какой я и какие другие"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B1331F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Знакомство с принципами хорошего слушания "Я слушаю"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Отстаивание своей точки зрения и аргументации "Моё мнение"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Устранение барьеров общения "Я + Ты"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AC6D55" w:rsidRPr="00AC6D55" w:rsidTr="0049410F">
        <w:trPr>
          <w:trHeight w:val="270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"Стили общения"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B1331F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"Конфликты и способы их разрешения". Отработка навыков неконфликтного поведения.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AC6D55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AC6D55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6D55" w:rsidRPr="00AC6D55" w:rsidRDefault="00AC6D55" w:rsidP="00494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Повторн</w:t>
            </w:r>
            <w:r w:rsidR="00494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ая</w:t>
            </w:r>
            <w:r w:rsidRPr="00AC6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941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диагностика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C6D55" w:rsidRPr="00AC6D55" w:rsidRDefault="00C36D0A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B1331F" w:rsidRPr="00AC6D55" w:rsidTr="0049410F">
        <w:trPr>
          <w:trHeight w:val="225"/>
        </w:trPr>
        <w:tc>
          <w:tcPr>
            <w:tcW w:w="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331F" w:rsidRPr="00AC6D55" w:rsidRDefault="00B1331F" w:rsidP="00AC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331F" w:rsidRPr="00AC6D55" w:rsidRDefault="00B1331F" w:rsidP="00494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331F" w:rsidRDefault="009D0976" w:rsidP="00AC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</w:tr>
    </w:tbl>
    <w:p w:rsidR="006D5283" w:rsidRDefault="006D5283" w:rsidP="00D121C2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60751F" w:rsidRDefault="0060751F" w:rsidP="006D52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81125">
        <w:rPr>
          <w:rFonts w:ascii="Times New Roman" w:eastAsia="Times New Roman" w:hAnsi="Times New Roman" w:cs="Times New Roman"/>
          <w:b/>
          <w:sz w:val="28"/>
          <w:lang w:eastAsia="en-US"/>
        </w:rPr>
        <w:t>Тематическое планирование</w:t>
      </w:r>
      <w:r w:rsidR="00B1331F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en-US"/>
        </w:rPr>
        <w:t>9 класс</w:t>
      </w:r>
    </w:p>
    <w:p w:rsidR="00B1331F" w:rsidRPr="003F58EF" w:rsidRDefault="009D0976" w:rsidP="006D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B1331F" w:rsidRPr="003F58EF">
        <w:rPr>
          <w:rFonts w:ascii="Times New Roman" w:eastAsia="Times New Roman" w:hAnsi="Times New Roman" w:cs="Times New Roman"/>
          <w:sz w:val="28"/>
          <w:szCs w:val="28"/>
        </w:rPr>
        <w:t xml:space="preserve">часа в неделю, всего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 </w:t>
      </w:r>
      <w:r w:rsidR="00B1331F" w:rsidRPr="003F58E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B1331F">
        <w:rPr>
          <w:rFonts w:ascii="Times New Roman" w:eastAsia="Times New Roman" w:hAnsi="Times New Roman" w:cs="Times New Roman"/>
          <w:sz w:val="28"/>
          <w:szCs w:val="28"/>
        </w:rPr>
        <w:t>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4"/>
        <w:gridCol w:w="7696"/>
        <w:gridCol w:w="945"/>
      </w:tblGrid>
      <w:tr w:rsidR="001E0141" w:rsidRPr="001E0141" w:rsidTr="0049410F">
        <w:trPr>
          <w:trHeight w:val="30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№ </w:t>
            </w:r>
            <w:r w:rsidRPr="001E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</w:tr>
      <w:tr w:rsidR="001E0141" w:rsidRPr="001E0141" w:rsidTr="0049410F">
        <w:trPr>
          <w:trHeight w:val="4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Диагностика познавательной сферы и эмоционального восприятия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6D5283" w:rsidRDefault="00321A98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и развитие социальных и коммуникативных умений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321A98" w:rsidP="009D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Структура общения и его виды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321A98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Вербальное и невербальное общение.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AF4435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Освоение приёмов активного общения "Я и другие"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9D0976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Отстаивание своей точки зрения и аргументации "Моё мнение"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9D0976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Конфликты в общении и пути их разрешения.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9D0976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и развитие эмоционально-личностной сферы "Профессиональное самоопределение»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9D0976" w:rsidRDefault="00321A98" w:rsidP="003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30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Волшебный мир профессий. Классификация профессий.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9D0976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Ошибки в выборе профессий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321A98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Мои профессиональные интересы и склонности. Учет медицинских противопоказаний при выборе профессии.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6D5283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Пути получении профессии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9D0976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Портрет подходящей профессии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6D5283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Коррекция и развитие навыков саморегуляции «Я учусь владеть собой»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D73DAA" w:rsidRDefault="00321A98" w:rsidP="009D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32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Что такое стресс. Способы помощи в стрессовых ситуациях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321A98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Отработка навыков саморегуляции и самоконтроля кинезиологическими методами.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321A98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Как подготовиться к итоговой контрольной работе или экзамену.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6D5283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Отработка навыков неконфликтного поведения.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321A98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014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Обобщающее занятие. «Карта моей будущей жизни»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9D0976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E0141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1E0141" w:rsidRDefault="001E0141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0141" w:rsidRPr="00E776E2" w:rsidRDefault="00E776E2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776E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Повторная диагностика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E0141" w:rsidRPr="001E0141" w:rsidRDefault="00321A98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6D5283" w:rsidRPr="001E0141" w:rsidTr="0049410F">
        <w:trPr>
          <w:trHeight w:val="75"/>
        </w:trPr>
        <w:tc>
          <w:tcPr>
            <w:tcW w:w="9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283" w:rsidRPr="001E0141" w:rsidRDefault="006D5283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D5283" w:rsidRPr="00E776E2" w:rsidRDefault="006D5283" w:rsidP="001E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D5283" w:rsidRPr="001E0141" w:rsidRDefault="00AF4435" w:rsidP="001E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</w:tr>
    </w:tbl>
    <w:p w:rsidR="0060751F" w:rsidRDefault="0060751F" w:rsidP="0060751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AF4435" w:rsidRDefault="00AF4435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5C623C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Материально – техническое обеспечение коррекционного курса.</w:t>
      </w:r>
    </w:p>
    <w:p w:rsidR="00E776E2" w:rsidRPr="007E555C" w:rsidRDefault="00E776E2" w:rsidP="007E555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коррекционной работы и реализации межпредметных связей требуется специально организованная </w:t>
      </w:r>
      <w:r w:rsidRPr="007E555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предметно-пространственная развивающая среда</w:t>
      </w:r>
      <w:r w:rsidRPr="007E55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функционально ориентированные игрушки и пособия для развития сенсорно-моторных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и др.);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игрушки и пособия для развития тонкой моторики, спортивный инвентарь для развития крупной моторики (мячи разной величины: массажные и гладкие, кольцебросы, шнуровки и т.д.);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спортивный инвентарь для развития крупной моторики (шнуровки, мозаики, мячи, кольцебросы, обручи, сенсорная “тропа” для ног, массажный коврик, полусфера и др.);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оборудование для музыкального сопровождения занятий (для релаксации и для физминуток, звучащие музыкальные инструменты, изобразительные материалы и др.);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материал техники АРТ-терапии (различные куклы, сюжетные игрушки, элементы одежды, сюжетные картинки, журналы, вырезки, альбомные листы формата  А</w:t>
      </w:r>
      <w:r w:rsidR="006D5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555C">
        <w:rPr>
          <w:rFonts w:ascii="Times New Roman" w:eastAsia="Times New Roman" w:hAnsi="Times New Roman" w:cs="Times New Roman"/>
          <w:sz w:val="28"/>
          <w:szCs w:val="28"/>
        </w:rPr>
        <w:t>4, акварельные краски, гуашь, цветная бумага, кисти, баночки для воды, пластилин, восковые карандаши);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иллюстративный наглядный материал, направленный для понимания ситуаций межличностного взаимодействия, эмоциональных проявлений;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мультимедийное сопровождение, видеопрезентации к урокам в соответствии с тематикой занятий;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аудиозаписи для релаксации и рисования: звуки природы, цветотерапия, инструментальная музыка, детские песни и т.д.;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t>комплекты раздаточных пособий, дидактических материалов, сюжетных картинок, фотографий;</w:t>
      </w:r>
    </w:p>
    <w:p w:rsidR="00E776E2" w:rsidRPr="007E555C" w:rsidRDefault="00E776E2" w:rsidP="007E555C">
      <w:pPr>
        <w:numPr>
          <w:ilvl w:val="0"/>
          <w:numId w:val="12"/>
        </w:numPr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(стаканчики одинаковой величины) и др</w:t>
      </w:r>
      <w:r w:rsidR="007E555C" w:rsidRPr="007E5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55C" w:rsidRDefault="007E555C" w:rsidP="007E555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7E555C" w:rsidRPr="007E555C" w:rsidRDefault="007E555C" w:rsidP="007E55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Интернет - ресурсы:</w:t>
      </w:r>
    </w:p>
    <w:p w:rsidR="007E555C" w:rsidRPr="007E555C" w:rsidRDefault="007E555C" w:rsidP="007E555C">
      <w:pPr>
        <w:widowControl w:val="0"/>
        <w:numPr>
          <w:ilvl w:val="0"/>
          <w:numId w:val="13"/>
        </w:numPr>
        <w:tabs>
          <w:tab w:val="left" w:pos="7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Инфоурок.</w:t>
      </w:r>
      <w:hyperlink r:id="rId8" w:history="1">
        <w:r w:rsidRPr="007E555C">
          <w:rPr>
            <w:rFonts w:ascii="Times New Roman" w:eastAsia="Times New Roman" w:hAnsi="Times New Roman" w:cs="Times New Roman"/>
            <w:color w:val="000000"/>
            <w:sz w:val="28"/>
            <w:szCs w:val="28"/>
            <w:lang w:bidi="ru-RU"/>
          </w:rPr>
          <w:t xml:space="preserve"> </w:t>
        </w:r>
        <w:r w:rsidRPr="007E555C">
          <w:rPr>
            <w:rStyle w:val="Bodytext20"/>
            <w:rFonts w:eastAsiaTheme="minorEastAsia"/>
            <w:sz w:val="28"/>
            <w:szCs w:val="28"/>
          </w:rPr>
          <w:t>Ы1р5://|п^оигок.ги/</w:t>
        </w:r>
      </w:hyperlink>
    </w:p>
    <w:p w:rsidR="007E555C" w:rsidRPr="007E555C" w:rsidRDefault="007E555C" w:rsidP="007E555C">
      <w:pPr>
        <w:widowControl w:val="0"/>
        <w:numPr>
          <w:ilvl w:val="0"/>
          <w:numId w:val="13"/>
        </w:numPr>
        <w:tabs>
          <w:tab w:val="left" w:pos="7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Учи.ру</w:t>
      </w:r>
      <w:hyperlink r:id="rId9" w:history="1">
        <w:r w:rsidRPr="007E555C">
          <w:rPr>
            <w:rFonts w:ascii="Times New Roman" w:eastAsia="Times New Roman" w:hAnsi="Times New Roman" w:cs="Times New Roman"/>
            <w:color w:val="000000"/>
            <w:sz w:val="28"/>
            <w:szCs w:val="28"/>
            <w:lang w:bidi="ru-RU"/>
          </w:rPr>
          <w:t xml:space="preserve"> </w:t>
        </w:r>
        <w:r w:rsidRPr="007E555C">
          <w:rPr>
            <w:rStyle w:val="Bodytext20"/>
            <w:rFonts w:eastAsiaTheme="minorEastAsia"/>
            <w:sz w:val="28"/>
            <w:szCs w:val="28"/>
          </w:rPr>
          <w:t>Ы1р5://исЫ.ги/</w:t>
        </w:r>
      </w:hyperlink>
    </w:p>
    <w:p w:rsidR="007E555C" w:rsidRPr="007E555C" w:rsidRDefault="007E555C" w:rsidP="007E555C">
      <w:pPr>
        <w:widowControl w:val="0"/>
        <w:numPr>
          <w:ilvl w:val="0"/>
          <w:numId w:val="13"/>
        </w:numPr>
        <w:tabs>
          <w:tab w:val="left" w:pos="7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Интерактивное учебное пособие по ФГОС(диски)</w:t>
      </w:r>
    </w:p>
    <w:p w:rsidR="007E555C" w:rsidRPr="007E555C" w:rsidRDefault="007E555C" w:rsidP="007E555C">
      <w:pPr>
        <w:widowControl w:val="0"/>
        <w:numPr>
          <w:ilvl w:val="0"/>
          <w:numId w:val="13"/>
        </w:numPr>
        <w:tabs>
          <w:tab w:val="left" w:pos="7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Мерсибо</w:t>
      </w:r>
      <w:hyperlink r:id="rId10" w:history="1">
        <w:r w:rsidRPr="007E555C">
          <w:rPr>
            <w:rFonts w:ascii="Times New Roman" w:eastAsia="Times New Roman" w:hAnsi="Times New Roman" w:cs="Times New Roman"/>
            <w:color w:val="000000"/>
            <w:sz w:val="28"/>
            <w:szCs w:val="28"/>
            <w:lang w:bidi="ru-RU"/>
          </w:rPr>
          <w:t xml:space="preserve"> </w:t>
        </w:r>
        <w:r w:rsidRPr="007E555C">
          <w:rPr>
            <w:rStyle w:val="Bodytext20"/>
            <w:rFonts w:eastAsiaTheme="minorEastAsia"/>
            <w:sz w:val="28"/>
            <w:szCs w:val="28"/>
          </w:rPr>
          <w:t>ИПр5://тег5|Ьо.ги/</w:t>
        </w:r>
      </w:hyperlink>
    </w:p>
    <w:p w:rsidR="007E555C" w:rsidRPr="007E555C" w:rsidRDefault="007E555C" w:rsidP="007E555C">
      <w:pPr>
        <w:widowControl w:val="0"/>
        <w:numPr>
          <w:ilvl w:val="0"/>
          <w:numId w:val="13"/>
        </w:numPr>
        <w:tabs>
          <w:tab w:val="left" w:pos="7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Российская электронная школа РЭШ</w:t>
      </w:r>
      <w:hyperlink r:id="rId11" w:history="1">
        <w:r w:rsidRPr="007E555C">
          <w:rPr>
            <w:rFonts w:ascii="Times New Roman" w:eastAsia="Times New Roman" w:hAnsi="Times New Roman" w:cs="Times New Roman"/>
            <w:color w:val="000000"/>
            <w:sz w:val="28"/>
            <w:szCs w:val="28"/>
            <w:lang w:bidi="ru-RU"/>
          </w:rPr>
          <w:t xml:space="preserve"> </w:t>
        </w:r>
        <w:r w:rsidRPr="007E555C">
          <w:rPr>
            <w:rStyle w:val="Bodytext20"/>
            <w:rFonts w:eastAsiaTheme="minorEastAsia"/>
            <w:sz w:val="28"/>
            <w:szCs w:val="28"/>
          </w:rPr>
          <w:t>Ы1р5://ге5И.еди.ги</w:t>
        </w:r>
      </w:hyperlink>
    </w:p>
    <w:p w:rsidR="007E555C" w:rsidRPr="007E555C" w:rsidRDefault="007E555C" w:rsidP="007E555C">
      <w:pPr>
        <w:widowControl w:val="0"/>
        <w:numPr>
          <w:ilvl w:val="0"/>
          <w:numId w:val="13"/>
        </w:numPr>
        <w:tabs>
          <w:tab w:val="left" w:pos="7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E55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1еаг</w:t>
      </w:r>
      <w:r w:rsidRPr="007E555C">
        <w:rPr>
          <w:rStyle w:val="Bodytext20"/>
          <w:rFonts w:eastAsiaTheme="minorEastAsia"/>
          <w:sz w:val="28"/>
          <w:szCs w:val="28"/>
        </w:rPr>
        <w:t>ш</w:t>
      </w:r>
      <w:r w:rsidRPr="007E55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пдАрр8.огд </w:t>
      </w:r>
      <w:r w:rsidRPr="007E555C">
        <w:rPr>
          <w:rStyle w:val="Bodytext20"/>
          <w:rFonts w:eastAsiaTheme="minorEastAsia"/>
          <w:sz w:val="28"/>
          <w:szCs w:val="28"/>
        </w:rPr>
        <w:t>Ы1р5://1еагпт§арр5.ог§/</w:t>
      </w:r>
    </w:p>
    <w:p w:rsidR="007E555C" w:rsidRPr="007E555C" w:rsidRDefault="007E555C" w:rsidP="007E555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:rsidR="00E776E2" w:rsidRDefault="00E776E2" w:rsidP="00E776E2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0751F" w:rsidRPr="00E81125" w:rsidRDefault="0060751F" w:rsidP="009F6433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sectPr w:rsidR="0060751F" w:rsidRPr="00E81125" w:rsidSect="00ED2EE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9A" w:rsidRDefault="003C709A" w:rsidP="00ED2EE6">
      <w:pPr>
        <w:spacing w:after="0" w:line="240" w:lineRule="auto"/>
      </w:pPr>
      <w:r>
        <w:separator/>
      </w:r>
    </w:p>
  </w:endnote>
  <w:endnote w:type="continuationSeparator" w:id="0">
    <w:p w:rsidR="003C709A" w:rsidRDefault="003C709A" w:rsidP="00ED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312319"/>
      <w:docPartObj>
        <w:docPartGallery w:val="Page Numbers (Bottom of Page)"/>
        <w:docPartUnique/>
      </w:docPartObj>
    </w:sdtPr>
    <w:sdtEndPr/>
    <w:sdtContent>
      <w:p w:rsidR="00ED2EE6" w:rsidRDefault="00ED2EE6" w:rsidP="00ED2EE6">
        <w:pPr>
          <w:pStyle w:val="aa"/>
          <w:tabs>
            <w:tab w:val="left" w:pos="751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35A4">
          <w:rPr>
            <w:noProof/>
          </w:rPr>
          <w:t>4</w:t>
        </w:r>
        <w:r>
          <w:fldChar w:fldCharType="end"/>
        </w:r>
      </w:p>
    </w:sdtContent>
  </w:sdt>
  <w:p w:rsidR="00ED2EE6" w:rsidRDefault="00ED2E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9A" w:rsidRDefault="003C709A" w:rsidP="00ED2EE6">
      <w:pPr>
        <w:spacing w:after="0" w:line="240" w:lineRule="auto"/>
      </w:pPr>
      <w:r>
        <w:separator/>
      </w:r>
    </w:p>
  </w:footnote>
  <w:footnote w:type="continuationSeparator" w:id="0">
    <w:p w:rsidR="003C709A" w:rsidRDefault="003C709A" w:rsidP="00ED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642"/>
    <w:multiLevelType w:val="multilevel"/>
    <w:tmpl w:val="7F1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8490D"/>
    <w:multiLevelType w:val="multilevel"/>
    <w:tmpl w:val="7E5E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F677A"/>
    <w:multiLevelType w:val="multilevel"/>
    <w:tmpl w:val="20467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76DED"/>
    <w:multiLevelType w:val="multilevel"/>
    <w:tmpl w:val="D3F4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63E44"/>
    <w:multiLevelType w:val="multilevel"/>
    <w:tmpl w:val="DAD4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B3F2A"/>
    <w:multiLevelType w:val="hybridMultilevel"/>
    <w:tmpl w:val="C518A02A"/>
    <w:lvl w:ilvl="0" w:tplc="155490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D3EC6"/>
    <w:multiLevelType w:val="multilevel"/>
    <w:tmpl w:val="EF10CE2C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B5314"/>
    <w:multiLevelType w:val="multilevel"/>
    <w:tmpl w:val="B6A6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80E8C"/>
    <w:multiLevelType w:val="hybridMultilevel"/>
    <w:tmpl w:val="8DBA8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C15A9B"/>
    <w:multiLevelType w:val="multilevel"/>
    <w:tmpl w:val="7404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63317"/>
    <w:multiLevelType w:val="multilevel"/>
    <w:tmpl w:val="5B1E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8850B4"/>
    <w:multiLevelType w:val="multilevel"/>
    <w:tmpl w:val="C478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177CBC"/>
    <w:multiLevelType w:val="multilevel"/>
    <w:tmpl w:val="21A0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3"/>
  </w:num>
  <w:num w:numId="6">
    <w:abstractNumId w:val="12"/>
  </w:num>
  <w:num w:numId="7">
    <w:abstractNumId w:val="11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E7"/>
    <w:rsid w:val="000A32F8"/>
    <w:rsid w:val="000E0F1F"/>
    <w:rsid w:val="00127F5B"/>
    <w:rsid w:val="00152F1A"/>
    <w:rsid w:val="00164C23"/>
    <w:rsid w:val="001E0141"/>
    <w:rsid w:val="00212A29"/>
    <w:rsid w:val="002A6F93"/>
    <w:rsid w:val="00321A98"/>
    <w:rsid w:val="0033416B"/>
    <w:rsid w:val="003549C2"/>
    <w:rsid w:val="003A6B0D"/>
    <w:rsid w:val="003C709A"/>
    <w:rsid w:val="003F58EF"/>
    <w:rsid w:val="004848EF"/>
    <w:rsid w:val="0049410F"/>
    <w:rsid w:val="004B1C12"/>
    <w:rsid w:val="00514BCA"/>
    <w:rsid w:val="005712AA"/>
    <w:rsid w:val="005C623C"/>
    <w:rsid w:val="005E414E"/>
    <w:rsid w:val="005F1A3E"/>
    <w:rsid w:val="0060751F"/>
    <w:rsid w:val="00615F2E"/>
    <w:rsid w:val="006648DA"/>
    <w:rsid w:val="006A2246"/>
    <w:rsid w:val="006A59C5"/>
    <w:rsid w:val="006B0D4D"/>
    <w:rsid w:val="006B669B"/>
    <w:rsid w:val="006D5283"/>
    <w:rsid w:val="006F3D8C"/>
    <w:rsid w:val="00760039"/>
    <w:rsid w:val="007E555C"/>
    <w:rsid w:val="007F0436"/>
    <w:rsid w:val="007F7181"/>
    <w:rsid w:val="008637E7"/>
    <w:rsid w:val="008C764B"/>
    <w:rsid w:val="008D08D0"/>
    <w:rsid w:val="0092132B"/>
    <w:rsid w:val="00987925"/>
    <w:rsid w:val="009B6731"/>
    <w:rsid w:val="009D0976"/>
    <w:rsid w:val="009F6433"/>
    <w:rsid w:val="009F71E6"/>
    <w:rsid w:val="00A5588F"/>
    <w:rsid w:val="00A7748C"/>
    <w:rsid w:val="00AC6D55"/>
    <w:rsid w:val="00AF4435"/>
    <w:rsid w:val="00B1331F"/>
    <w:rsid w:val="00B804F9"/>
    <w:rsid w:val="00B82FCA"/>
    <w:rsid w:val="00BA1E55"/>
    <w:rsid w:val="00BA42ED"/>
    <w:rsid w:val="00BB6735"/>
    <w:rsid w:val="00BC0BC5"/>
    <w:rsid w:val="00BC3868"/>
    <w:rsid w:val="00BD0422"/>
    <w:rsid w:val="00BD143B"/>
    <w:rsid w:val="00BD4810"/>
    <w:rsid w:val="00BE4207"/>
    <w:rsid w:val="00BF6755"/>
    <w:rsid w:val="00C00B4E"/>
    <w:rsid w:val="00C36D0A"/>
    <w:rsid w:val="00CE30CF"/>
    <w:rsid w:val="00CE3D7C"/>
    <w:rsid w:val="00CF1632"/>
    <w:rsid w:val="00D11151"/>
    <w:rsid w:val="00D121C2"/>
    <w:rsid w:val="00D167A9"/>
    <w:rsid w:val="00D67015"/>
    <w:rsid w:val="00D73DAA"/>
    <w:rsid w:val="00D921AF"/>
    <w:rsid w:val="00E035A4"/>
    <w:rsid w:val="00E776E2"/>
    <w:rsid w:val="00E81125"/>
    <w:rsid w:val="00ED2EE6"/>
    <w:rsid w:val="00F605A9"/>
    <w:rsid w:val="00FC2B1B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BA9C"/>
  <w15:docId w15:val="{790FF2F8-F510-4B28-9512-1049C747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0F1F"/>
    <w:pPr>
      <w:ind w:left="720"/>
      <w:contextualSpacing/>
    </w:pPr>
  </w:style>
  <w:style w:type="table" w:styleId="a5">
    <w:name w:val="Table Grid"/>
    <w:basedOn w:val="a1"/>
    <w:uiPriority w:val="59"/>
    <w:rsid w:val="008C7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rsid w:val="007E555C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7E5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E9DF4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A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2E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D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EE6"/>
  </w:style>
  <w:style w:type="paragraph" w:styleId="aa">
    <w:name w:val="footer"/>
    <w:basedOn w:val="a"/>
    <w:link w:val="ab"/>
    <w:uiPriority w:val="99"/>
    <w:unhideWhenUsed/>
    <w:rsid w:val="00ED2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EE6"/>
  </w:style>
  <w:style w:type="character" w:customStyle="1" w:styleId="c4">
    <w:name w:val="c4"/>
    <w:basedOn w:val="a0"/>
    <w:rsid w:val="00E0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rsib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3285-AF2F-4028-BCCA-4B8F8F13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User050922</cp:lastModifiedBy>
  <cp:revision>2</cp:revision>
  <cp:lastPrinted>2021-08-18T13:25:00Z</cp:lastPrinted>
  <dcterms:created xsi:type="dcterms:W3CDTF">2023-12-06T13:06:00Z</dcterms:created>
  <dcterms:modified xsi:type="dcterms:W3CDTF">2023-12-06T13:06:00Z</dcterms:modified>
</cp:coreProperties>
</file>